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6ABC5" w14:textId="27FC18E7"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000946CF">
        <w:rPr>
          <w:rFonts w:cs="Arial"/>
          <w:noProof w:val="0"/>
          <w:sz w:val="22"/>
          <w:szCs w:val="22"/>
          <w:lang w:val="en-US"/>
        </w:rPr>
        <w:t>2</w:t>
      </w:r>
      <w:r w:rsidRPr="001750D4">
        <w:rPr>
          <w:rFonts w:cs="Arial"/>
          <w:bCs/>
          <w:sz w:val="22"/>
          <w:szCs w:val="22"/>
          <w:lang w:val="en-US"/>
        </w:rPr>
        <w:t xml:space="preserve"> WG</w:t>
      </w:r>
      <w:bookmarkEnd w:id="0"/>
      <w:bookmarkEnd w:id="1"/>
      <w:bookmarkEnd w:id="2"/>
      <w:r w:rsidR="000946CF">
        <w:rPr>
          <w:rFonts w:cs="Arial"/>
          <w:bCs/>
          <w:sz w:val="22"/>
          <w:szCs w:val="22"/>
          <w:lang w:val="en-US"/>
        </w:rPr>
        <w:t xml:space="preserve"> </w:t>
      </w:r>
      <w:r w:rsidRPr="001750D4">
        <w:rPr>
          <w:rFonts w:cs="Arial"/>
          <w:bCs/>
          <w:sz w:val="22"/>
          <w:szCs w:val="22"/>
          <w:lang w:val="en-US"/>
        </w:rPr>
        <w:t xml:space="preserve">Meeting </w:t>
      </w:r>
      <w:r w:rsidR="000946CF">
        <w:rPr>
          <w:rFonts w:cs="Arial"/>
          <w:bCs/>
          <w:sz w:val="22"/>
          <w:szCs w:val="22"/>
          <w:lang w:val="en-US"/>
        </w:rPr>
        <w:t>#</w:t>
      </w:r>
      <w:r w:rsidR="001750D4" w:rsidRPr="001750D4">
        <w:rPr>
          <w:rFonts w:cs="Arial"/>
          <w:noProof w:val="0"/>
          <w:sz w:val="22"/>
          <w:szCs w:val="22"/>
          <w:lang w:val="en-US"/>
        </w:rPr>
        <w:t>15</w:t>
      </w:r>
      <w:r w:rsidR="001D0F3F">
        <w:rPr>
          <w:rFonts w:cs="Arial"/>
          <w:noProof w:val="0"/>
          <w:sz w:val="22"/>
          <w:szCs w:val="22"/>
          <w:lang w:val="en-US"/>
        </w:rPr>
        <w:t>7</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712C80">
        <w:rPr>
          <w:rFonts w:cs="Arial"/>
          <w:noProof w:val="0"/>
          <w:sz w:val="22"/>
          <w:szCs w:val="22"/>
          <w:lang w:val="en-US"/>
        </w:rPr>
        <w:t>7037</w:t>
      </w:r>
    </w:p>
    <w:p w14:paraId="7548A630" w14:textId="0A2FAE32" w:rsidR="004E3939" w:rsidRPr="000D4951" w:rsidRDefault="001D0F3F" w:rsidP="000D4951">
      <w:pPr>
        <w:pStyle w:val="a3"/>
        <w:pBdr>
          <w:bottom w:val="single" w:sz="6" w:space="0" w:color="auto"/>
        </w:pBdr>
        <w:tabs>
          <w:tab w:val="right" w:pos="9638"/>
        </w:tabs>
        <w:rPr>
          <w:rFonts w:eastAsia="Times New Roman" w:cs="Arial"/>
          <w:bCs/>
          <w:sz w:val="24"/>
          <w:szCs w:val="22"/>
          <w:lang w:val="en-US" w:bidi="bn-IN"/>
        </w:rPr>
      </w:pPr>
      <w:r>
        <w:rPr>
          <w:rFonts w:eastAsia="Times New Roman" w:cs="Arial"/>
          <w:bCs/>
          <w:sz w:val="24"/>
          <w:szCs w:val="22"/>
          <w:lang w:val="en-US" w:bidi="bn-IN"/>
        </w:rPr>
        <w:t>Berlin</w:t>
      </w:r>
      <w:r w:rsidR="000D4951" w:rsidRPr="000D4951">
        <w:rPr>
          <w:rFonts w:eastAsia="Times New Roman" w:cs="Arial"/>
          <w:bCs/>
          <w:sz w:val="24"/>
          <w:szCs w:val="22"/>
          <w:lang w:val="en-US" w:bidi="bn-IN"/>
        </w:rPr>
        <w:t>,</w:t>
      </w:r>
      <w:r>
        <w:rPr>
          <w:rFonts w:eastAsia="Times New Roman" w:cs="Arial"/>
          <w:bCs/>
          <w:sz w:val="24"/>
          <w:szCs w:val="22"/>
          <w:lang w:val="en-US" w:bidi="bn-IN"/>
        </w:rPr>
        <w:t>Germnay,</w:t>
      </w:r>
      <w:r w:rsidR="000D4951" w:rsidRPr="000D4951">
        <w:rPr>
          <w:rFonts w:eastAsia="Times New Roman" w:cs="Arial"/>
          <w:bCs/>
          <w:sz w:val="24"/>
          <w:szCs w:val="22"/>
          <w:lang w:val="en-US" w:bidi="bn-IN"/>
        </w:rPr>
        <w:t xml:space="preserve"> </w:t>
      </w:r>
      <w:r w:rsidR="000D4951" w:rsidRPr="000D4951">
        <w:rPr>
          <w:rFonts w:eastAsia="Times New Roman" w:cs="Arial"/>
          <w:bCs/>
          <w:sz w:val="24"/>
          <w:szCs w:val="22"/>
          <w:lang w:val="en-US" w:bidi="bn-IN"/>
        </w:rPr>
        <w:fldChar w:fldCharType="begin"/>
      </w:r>
      <w:r w:rsidR="000D4951" w:rsidRPr="000D4951">
        <w:rPr>
          <w:rFonts w:eastAsia="Times New Roman" w:cs="Arial"/>
          <w:bCs/>
          <w:sz w:val="24"/>
          <w:szCs w:val="22"/>
          <w:lang w:val="en-US" w:bidi="bn-IN"/>
        </w:rPr>
        <w:instrText xml:space="preserve"> DOCPROPERTY  StartDate  \* MERGEFORMAT </w:instrText>
      </w:r>
      <w:r w:rsidR="000D4951" w:rsidRPr="000D4951">
        <w:rPr>
          <w:rFonts w:eastAsia="Times New Roman" w:cs="Arial"/>
          <w:bCs/>
          <w:sz w:val="24"/>
          <w:szCs w:val="22"/>
          <w:lang w:val="en-US" w:bidi="bn-IN"/>
        </w:rPr>
        <w:fldChar w:fldCharType="separate"/>
      </w:r>
      <w:r>
        <w:rPr>
          <w:rFonts w:eastAsia="Times New Roman" w:cs="Arial"/>
          <w:bCs/>
          <w:sz w:val="24"/>
          <w:szCs w:val="22"/>
          <w:lang w:val="en-US" w:bidi="bn-IN"/>
        </w:rPr>
        <w:t>22</w:t>
      </w:r>
      <w:r w:rsidR="000D4951" w:rsidRPr="000D4951">
        <w:rPr>
          <w:rFonts w:eastAsia="Times New Roman" w:cs="Arial"/>
          <w:bCs/>
          <w:sz w:val="24"/>
          <w:szCs w:val="22"/>
          <w:lang w:val="en-US" w:bidi="bn-IN"/>
        </w:rPr>
        <w:t xml:space="preserve"> </w:t>
      </w:r>
      <w:r w:rsidR="000D4951" w:rsidRPr="000D4951">
        <w:rPr>
          <w:rFonts w:eastAsia="Times New Roman" w:cs="Arial"/>
          <w:bCs/>
          <w:sz w:val="24"/>
          <w:szCs w:val="22"/>
          <w:lang w:val="en-US" w:bidi="bn-IN"/>
        </w:rPr>
        <w:fldChar w:fldCharType="end"/>
      </w:r>
      <w:r w:rsidR="000D4951" w:rsidRPr="000D4951">
        <w:rPr>
          <w:rFonts w:eastAsia="Times New Roman" w:cs="Arial"/>
          <w:bCs/>
          <w:sz w:val="24"/>
          <w:szCs w:val="22"/>
          <w:lang w:val="en-US" w:bidi="bn-IN"/>
        </w:rPr>
        <w:t xml:space="preserve"> - </w:t>
      </w:r>
      <w:r w:rsidR="000D4951" w:rsidRPr="000D4951">
        <w:rPr>
          <w:rFonts w:eastAsia="Times New Roman" w:cs="Arial"/>
          <w:bCs/>
          <w:sz w:val="24"/>
          <w:szCs w:val="22"/>
          <w:lang w:val="en-US" w:bidi="bn-IN"/>
        </w:rPr>
        <w:fldChar w:fldCharType="begin"/>
      </w:r>
      <w:r w:rsidR="000D4951" w:rsidRPr="000D4951">
        <w:rPr>
          <w:rFonts w:eastAsia="Times New Roman" w:cs="Arial"/>
          <w:bCs/>
          <w:sz w:val="24"/>
          <w:szCs w:val="22"/>
          <w:lang w:val="en-US" w:bidi="bn-IN"/>
        </w:rPr>
        <w:instrText xml:space="preserve"> DOCPROPERTY  EndDate  \* MERGEFORMAT </w:instrText>
      </w:r>
      <w:r w:rsidR="000D4951" w:rsidRPr="000D4951">
        <w:rPr>
          <w:rFonts w:eastAsia="Times New Roman" w:cs="Arial"/>
          <w:bCs/>
          <w:sz w:val="24"/>
          <w:szCs w:val="22"/>
          <w:lang w:val="en-US" w:bidi="bn-IN"/>
        </w:rPr>
        <w:fldChar w:fldCharType="separate"/>
      </w:r>
      <w:r w:rsidR="000D4951" w:rsidRPr="000D4951">
        <w:rPr>
          <w:rFonts w:eastAsia="Times New Roman" w:cs="Arial"/>
          <w:bCs/>
          <w:sz w:val="24"/>
          <w:szCs w:val="22"/>
          <w:lang w:val="en-US" w:bidi="bn-IN"/>
        </w:rPr>
        <w:t>2</w:t>
      </w:r>
      <w:r>
        <w:rPr>
          <w:rFonts w:eastAsia="Times New Roman" w:cs="Arial"/>
          <w:bCs/>
          <w:sz w:val="24"/>
          <w:szCs w:val="22"/>
          <w:lang w:val="en-US" w:bidi="bn-IN"/>
        </w:rPr>
        <w:t>6</w:t>
      </w:r>
      <w:r w:rsidR="000D4951" w:rsidRPr="000D4951">
        <w:rPr>
          <w:rFonts w:eastAsia="Times New Roman" w:cs="Arial"/>
          <w:bCs/>
          <w:sz w:val="24"/>
          <w:szCs w:val="22"/>
          <w:lang w:val="en-US" w:bidi="bn-IN"/>
        </w:rPr>
        <w:t xml:space="preserve"> </w:t>
      </w:r>
      <w:r>
        <w:rPr>
          <w:rFonts w:eastAsia="Times New Roman" w:cs="Arial"/>
          <w:bCs/>
          <w:sz w:val="24"/>
          <w:szCs w:val="22"/>
          <w:lang w:val="en-US" w:bidi="bn-IN"/>
        </w:rPr>
        <w:t>May</w:t>
      </w:r>
      <w:r w:rsidR="000D4951" w:rsidRPr="000D4951">
        <w:rPr>
          <w:rFonts w:eastAsia="Times New Roman" w:cs="Arial"/>
          <w:bCs/>
          <w:sz w:val="24"/>
          <w:szCs w:val="22"/>
          <w:lang w:val="en-US" w:bidi="bn-IN"/>
        </w:rPr>
        <w:t xml:space="preserve"> 2023</w:t>
      </w:r>
      <w:r w:rsidR="000D4951" w:rsidRPr="000D4951">
        <w:rPr>
          <w:rFonts w:eastAsia="Times New Roman" w:cs="Arial"/>
          <w:bCs/>
          <w:sz w:val="24"/>
          <w:szCs w:val="22"/>
          <w:lang w:val="en-US" w:bidi="bn-IN"/>
        </w:rPr>
        <w:fldChar w:fldCharType="end"/>
      </w:r>
      <w:r w:rsidR="00A44D76" w:rsidRPr="000D4951">
        <w:rPr>
          <w:rFonts w:eastAsia="Times New Roman" w:cs="Arial"/>
          <w:bCs/>
          <w:sz w:val="24"/>
          <w:szCs w:val="22"/>
          <w:lang w:val="en-US" w:bidi="bn-IN"/>
        </w:rPr>
        <w:t xml:space="preserve"> </w:t>
      </w:r>
    </w:p>
    <w:p w14:paraId="7F1C88ED" w14:textId="77777777" w:rsidR="00B97703" w:rsidRDefault="00B97703">
      <w:pPr>
        <w:rPr>
          <w:rFonts w:ascii="Arial" w:hAnsi="Arial" w:cs="Arial"/>
        </w:rPr>
      </w:pPr>
    </w:p>
    <w:p w14:paraId="04BDF84B" w14:textId="57B752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802AA3">
        <w:rPr>
          <w:rFonts w:ascii="Arial" w:hAnsi="Arial" w:cs="Arial"/>
          <w:b/>
          <w:color w:val="FF0000"/>
          <w:sz w:val="22"/>
          <w:szCs w:val="22"/>
          <w:highlight w:val="yellow"/>
        </w:rPr>
        <w:t>[</w:t>
      </w:r>
      <w:r w:rsidR="001750D4" w:rsidRPr="00802AA3">
        <w:rPr>
          <w:rFonts w:ascii="Arial" w:hAnsi="Arial" w:cs="Arial"/>
          <w:b/>
          <w:color w:val="FF0000"/>
          <w:sz w:val="22"/>
          <w:szCs w:val="22"/>
          <w:highlight w:val="yellow"/>
        </w:rPr>
        <w:t>D</w:t>
      </w:r>
      <w:r w:rsidR="00A624D4" w:rsidRPr="00802AA3">
        <w:rPr>
          <w:rFonts w:ascii="Arial" w:hAnsi="Arial" w:cs="Arial"/>
          <w:b/>
          <w:color w:val="FF0000"/>
          <w:sz w:val="22"/>
          <w:szCs w:val="22"/>
          <w:highlight w:val="yellow"/>
        </w:rPr>
        <w:t>raft]</w:t>
      </w:r>
      <w:r w:rsidR="001750D4" w:rsidRPr="001750D4">
        <w:rPr>
          <w:rFonts w:ascii="Arial" w:hAnsi="Arial" w:cs="Arial"/>
          <w:b/>
          <w:color w:val="FF0000"/>
          <w:sz w:val="22"/>
          <w:szCs w:val="22"/>
        </w:rPr>
        <w:t xml:space="preserve"> </w:t>
      </w:r>
      <w:r w:rsidR="000D4951" w:rsidRPr="00B4359F">
        <w:rPr>
          <w:rFonts w:ascii="Arial" w:hAnsi="Arial" w:cs="Arial"/>
          <w:b/>
          <w:sz w:val="22"/>
          <w:szCs w:val="22"/>
        </w:rPr>
        <w:t xml:space="preserve">LS on the </w:t>
      </w:r>
      <w:r w:rsidR="00D74DA2" w:rsidRPr="00D74DA2">
        <w:rPr>
          <w:rFonts w:ascii="Arial" w:hAnsi="Arial" w:cs="Arial"/>
          <w:b/>
          <w:sz w:val="22"/>
          <w:szCs w:val="22"/>
        </w:rPr>
        <w:t>N6 PDU Set Identification</w:t>
      </w:r>
    </w:p>
    <w:p w14:paraId="06EB0308" w14:textId="731E9145"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S2-230</w:t>
      </w:r>
      <w:r w:rsidR="00236D25">
        <w:rPr>
          <w:rFonts w:ascii="Arial" w:hAnsi="Arial" w:cs="Arial"/>
          <w:b/>
          <w:bCs/>
          <w:sz w:val="22"/>
          <w:szCs w:val="22"/>
        </w:rPr>
        <w:t>6</w:t>
      </w:r>
      <w:r w:rsidR="00D74DA2">
        <w:rPr>
          <w:rFonts w:ascii="Arial" w:hAnsi="Arial" w:cs="Arial"/>
          <w:b/>
          <w:bCs/>
          <w:sz w:val="22"/>
          <w:szCs w:val="22"/>
        </w:rPr>
        <w:t>309</w:t>
      </w:r>
      <w:r w:rsidR="009E24A1">
        <w:rPr>
          <w:rFonts w:ascii="Arial" w:hAnsi="Arial" w:cs="Arial"/>
          <w:b/>
          <w:bCs/>
          <w:sz w:val="22"/>
          <w:szCs w:val="22"/>
        </w:rPr>
        <w:t>/</w:t>
      </w:r>
      <w:r w:rsidR="009E24A1" w:rsidRPr="009E24A1">
        <w:t xml:space="preserve"> </w:t>
      </w:r>
      <w:r w:rsidR="009E24A1" w:rsidRPr="009E24A1">
        <w:rPr>
          <w:rFonts w:ascii="Arial" w:hAnsi="Arial" w:cs="Arial"/>
          <w:b/>
          <w:bCs/>
          <w:sz w:val="22"/>
          <w:szCs w:val="22"/>
        </w:rPr>
        <w:t>S4-230</w:t>
      </w:r>
      <w:r w:rsidR="00D74DA2">
        <w:rPr>
          <w:rFonts w:ascii="Arial" w:hAnsi="Arial" w:cs="Arial"/>
          <w:b/>
          <w:bCs/>
          <w:sz w:val="22"/>
          <w:szCs w:val="22"/>
        </w:rPr>
        <w:t>739</w:t>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19449D5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0329E1" w:rsidRPr="000329E1">
        <w:rPr>
          <w:rFonts w:ascii="Arial" w:hAnsi="Arial" w:cs="Arial"/>
          <w:b/>
          <w:sz w:val="22"/>
          <w:szCs w:val="22"/>
          <w:highlight w:val="yellow"/>
        </w:rPr>
        <w:t>[CATT]</w:t>
      </w:r>
      <w:r w:rsidR="00802AA3">
        <w:rPr>
          <w:rFonts w:ascii="Arial" w:hAnsi="Arial" w:cs="Arial"/>
          <w:b/>
          <w:sz w:val="22"/>
          <w:szCs w:val="22"/>
        </w:rPr>
        <w:t xml:space="preserve"> </w:t>
      </w:r>
      <w:r w:rsidR="00A624D4" w:rsidRPr="001750D4">
        <w:rPr>
          <w:rFonts w:ascii="Arial" w:hAnsi="Arial" w:cs="Arial"/>
          <w:b/>
          <w:sz w:val="22"/>
          <w:szCs w:val="22"/>
        </w:rPr>
        <w:t>3GPP SA</w:t>
      </w:r>
      <w:bookmarkEnd w:id="8"/>
      <w:bookmarkEnd w:id="9"/>
      <w:bookmarkEnd w:id="10"/>
      <w:r w:rsidR="000D4951">
        <w:rPr>
          <w:rFonts w:ascii="Arial" w:hAnsi="Arial" w:cs="Arial"/>
          <w:b/>
          <w:sz w:val="22"/>
          <w:szCs w:val="22"/>
        </w:rPr>
        <w:t>2</w:t>
      </w:r>
    </w:p>
    <w:p w14:paraId="497643A5" w14:textId="24D86D32"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D4951">
        <w:rPr>
          <w:rFonts w:ascii="Arial" w:hAnsi="Arial" w:cs="Arial"/>
          <w:b/>
          <w:sz w:val="22"/>
          <w:szCs w:val="22"/>
        </w:rPr>
        <w:t xml:space="preserve">3GPP </w:t>
      </w:r>
      <w:r w:rsidR="000D4951">
        <w:rPr>
          <w:rFonts w:ascii="Arial" w:hAnsi="Arial" w:cs="Arial"/>
          <w:b/>
          <w:bCs/>
          <w:sz w:val="22"/>
          <w:szCs w:val="22"/>
        </w:rPr>
        <w:t>SA4</w:t>
      </w:r>
      <w:r w:rsidR="00D74DA2">
        <w:rPr>
          <w:rFonts w:ascii="Arial" w:hAnsi="Arial" w:cs="Arial"/>
          <w:b/>
          <w:bCs/>
          <w:sz w:val="22"/>
          <w:szCs w:val="22"/>
        </w:rPr>
        <w:t>, RAN2</w:t>
      </w:r>
    </w:p>
    <w:p w14:paraId="590DF498" w14:textId="7BD1341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0D4951">
        <w:rPr>
          <w:rFonts w:ascii="Arial" w:hAnsi="Arial" w:cs="Arial"/>
          <w:b/>
          <w:sz w:val="22"/>
          <w:szCs w:val="22"/>
        </w:rPr>
        <w:t>3GPP RAN</w:t>
      </w:r>
      <w:r w:rsidR="00D74DA2">
        <w:rPr>
          <w:rFonts w:ascii="Arial" w:hAnsi="Arial" w:cs="Arial"/>
          <w:b/>
          <w:sz w:val="22"/>
          <w:szCs w:val="22"/>
        </w:rPr>
        <w:t>1</w:t>
      </w:r>
    </w:p>
    <w:bookmarkEnd w:id="11"/>
    <w:bookmarkEnd w:id="12"/>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0BF6FD89" w14:textId="654AC102" w:rsidR="005501AC" w:rsidRDefault="005501AC" w:rsidP="005501AC">
      <w:r w:rsidRPr="005501AC">
        <w:t>SA2 thanks SA4 for the liaison (</w:t>
      </w:r>
      <w:r w:rsidR="00D74DA2" w:rsidRPr="00D74DA2">
        <w:t>S2-2306309/ S4-230739</w:t>
      </w:r>
      <w:r w:rsidRPr="005501AC">
        <w:t xml:space="preserve">) on the </w:t>
      </w:r>
      <w:r w:rsidR="00D74DA2" w:rsidRPr="00D74DA2">
        <w:t>N6 PDU Set Identification</w:t>
      </w:r>
      <w:r w:rsidRPr="005501AC">
        <w:t xml:space="preserve">. </w:t>
      </w:r>
    </w:p>
    <w:p w14:paraId="07BC5BB4" w14:textId="0135546E" w:rsidR="00D74DA2" w:rsidRPr="00D74DA2" w:rsidRDefault="00D74DA2" w:rsidP="00D74DA2">
      <w:pPr>
        <w:rPr>
          <w:lang w:eastAsia="zh-CN"/>
        </w:rPr>
      </w:pPr>
      <w:r>
        <w:rPr>
          <w:rFonts w:hint="eastAsia"/>
          <w:lang w:eastAsia="zh-CN"/>
        </w:rPr>
        <w:t>R</w:t>
      </w:r>
      <w:r>
        <w:rPr>
          <w:lang w:eastAsia="zh-CN"/>
        </w:rPr>
        <w:t>egarding the text "</w:t>
      </w:r>
      <w:r w:rsidRPr="00D74DA2">
        <w:rPr>
          <w:i/>
        </w:rPr>
        <w:t>During SA4#123-e, it was agreed to add a 3-bit End of Data Burst indication in the new header extension.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r>
        <w:rPr>
          <w:i/>
        </w:rPr>
        <w:t xml:space="preserve">", </w:t>
      </w:r>
      <w:r w:rsidRPr="00D74DA2">
        <w:rPr>
          <w:lang w:eastAsia="zh-CN"/>
        </w:rPr>
        <w:t xml:space="preserve">there is </w:t>
      </w:r>
      <w:r w:rsidR="00BE1B76">
        <w:rPr>
          <w:lang w:eastAsia="zh-CN"/>
        </w:rPr>
        <w:t xml:space="preserve">one </w:t>
      </w:r>
      <w:r w:rsidR="009B1EEA">
        <w:rPr>
          <w:lang w:eastAsia="zh-CN"/>
        </w:rPr>
        <w:t>question from SA2 as below:</w:t>
      </w:r>
    </w:p>
    <w:p w14:paraId="77BE5F42" w14:textId="42C99649" w:rsidR="000D4951" w:rsidRDefault="000D4951" w:rsidP="000D4951">
      <w:r w:rsidRPr="000D4951">
        <w:rPr>
          <w:b/>
        </w:rPr>
        <w:t>Q1</w:t>
      </w:r>
      <w:r w:rsidR="00D74DA2">
        <w:rPr>
          <w:b/>
        </w:rPr>
        <w:t xml:space="preserve"> from SA2</w:t>
      </w:r>
      <w:r w:rsidRPr="000D4951">
        <w:rPr>
          <w:b/>
        </w:rPr>
        <w:t>:</w:t>
      </w:r>
      <w:r>
        <w:rPr>
          <w:b/>
        </w:rPr>
        <w:t xml:space="preserve"> </w:t>
      </w:r>
      <w:r w:rsidR="00D74DA2">
        <w:t xml:space="preserve">SA2 thinks 1-bit End of Data Burst Indication (EoDBI) is enough. SA2 </w:t>
      </w:r>
      <w:r w:rsidR="00286F15">
        <w:t>would like</w:t>
      </w:r>
      <w:r w:rsidR="00D74DA2">
        <w:t xml:space="preserve"> SA4 </w:t>
      </w:r>
      <w:r w:rsidR="00286F15">
        <w:t xml:space="preserve">to </w:t>
      </w:r>
      <w:r w:rsidR="00B71B03">
        <w:t>clarify why 3-bit EoDBI is needed, what</w:t>
      </w:r>
      <w:r w:rsidR="00286F15">
        <w:t xml:space="preserve"> functions are for these 3-bits and </w:t>
      </w:r>
      <w:r w:rsidR="00D74DA2">
        <w:t>how to use these 3-bit EoDBI.</w:t>
      </w:r>
      <w:r w:rsidRPr="000D4951">
        <w:t xml:space="preserve">  </w:t>
      </w:r>
    </w:p>
    <w:p w14:paraId="34BF8AA7" w14:textId="77777777" w:rsidR="003507C7" w:rsidRPr="000D4951" w:rsidRDefault="003507C7" w:rsidP="000D4951">
      <w:pPr>
        <w:rPr>
          <w:b/>
        </w:rPr>
      </w:pPr>
    </w:p>
    <w:p w14:paraId="5D27F7DD" w14:textId="6009A06D" w:rsidR="00BE1B76" w:rsidRDefault="00BE1B76" w:rsidP="00BE1B76">
      <w:r>
        <w:t>Regarding the text</w:t>
      </w:r>
      <w:r w:rsidR="00286F15">
        <w:t xml:space="preserve"> </w:t>
      </w:r>
      <w:r>
        <w:t>"</w:t>
      </w:r>
      <w:r w:rsidRPr="00BE1B76">
        <w:rPr>
          <w:i/>
        </w:rP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r>
        <w:rPr>
          <w:i/>
        </w:rPr>
        <w:t xml:space="preserve">, </w:t>
      </w:r>
      <w:r w:rsidRPr="00BE1B76">
        <w:t>SA2 thinks that t</w:t>
      </w:r>
      <w:r>
        <w:t xml:space="preserve">here are a lot of methods to measure the inter-burst time, e.g. based on </w:t>
      </w:r>
      <w:r w:rsidR="00B71B03">
        <w:t xml:space="preserve">the </w:t>
      </w:r>
      <w:r>
        <w:t xml:space="preserve">inter-time of the First/Last/N-th PDU of two data bursts.  The methods to measure the inter-burst time is decided by RAN and is out of scope SA2. And </w:t>
      </w:r>
      <w:r w:rsidR="009B1EEA">
        <w:t>SA2 thinks that the PDU with the marking of the last PDU may be not the last PDU received for the data burst since there is possible out-of-order delivery in N3/N9 interface, and the PDU with the marking of the last PDU can also be possible missing since the real last PDU (i.e. the last PDU of the last PDU Set) of the data burst is lost before the RAN or before the N6.</w:t>
      </w:r>
    </w:p>
    <w:p w14:paraId="65A36241" w14:textId="7E8D1662" w:rsidR="009B1EEA" w:rsidRDefault="009B1EEA" w:rsidP="009B1EEA">
      <w:r>
        <w:t xml:space="preserve">Regarding the text </w:t>
      </w:r>
      <w:r w:rsidRPr="009B1EEA">
        <w:rPr>
          <w:i/>
        </w:rPr>
        <w:t>"SA4 is also defining the SDP signaling of the usage of the RTP header extension based on RFC8285. This allows the AF to receive certain PDU set information and pass it along to the PCF/NEF using the N5/N33 interface procedures. The header extension configuration should be shared with the UPF, and SA4 will provide the relevant configuration information to SA2/CT3 for this purpose. "</w:t>
      </w:r>
      <w:r>
        <w:t>,</w:t>
      </w:r>
      <w:r>
        <w:rPr>
          <w:i/>
        </w:rPr>
        <w:t xml:space="preserve"> </w:t>
      </w:r>
      <w:r w:rsidRPr="00D74DA2">
        <w:rPr>
          <w:lang w:eastAsia="zh-CN"/>
        </w:rPr>
        <w:t xml:space="preserve">there is </w:t>
      </w:r>
      <w:r>
        <w:rPr>
          <w:lang w:eastAsia="zh-CN"/>
        </w:rPr>
        <w:t>one question from SA2 as below:</w:t>
      </w:r>
    </w:p>
    <w:p w14:paraId="34493642" w14:textId="30660BEC" w:rsidR="003507C7" w:rsidRDefault="009B1EEA" w:rsidP="009B1EEA">
      <w:r w:rsidRPr="000D4951">
        <w:rPr>
          <w:b/>
        </w:rPr>
        <w:t>Q</w:t>
      </w:r>
      <w:r>
        <w:rPr>
          <w:b/>
        </w:rPr>
        <w:t>2 from SA2</w:t>
      </w:r>
      <w:r w:rsidRPr="000D4951">
        <w:rPr>
          <w:b/>
        </w:rPr>
        <w:t>:</w:t>
      </w:r>
      <w:r>
        <w:rPr>
          <w:b/>
        </w:rPr>
        <w:t xml:space="preserve"> </w:t>
      </w:r>
      <w:r>
        <w:t xml:space="preserve">SA2 thinks the AF will change the codec based on the network information exposure (e.g. QNC, L4S) defined for the XR. SA2 wants to SA4 provide </w:t>
      </w:r>
      <w:r w:rsidR="00B71B03">
        <w:t>guidelines</w:t>
      </w:r>
      <w:r>
        <w:t xml:space="preserve"> in which scenarios that the AF will provide such SDP signalling information to the 5G network</w:t>
      </w:r>
      <w:r w:rsidR="003507C7">
        <w:t xml:space="preserve"> and what information elements will be changed during the SDP signalling.</w:t>
      </w:r>
      <w:r w:rsidRPr="000D4951">
        <w:t xml:space="preserve"> </w:t>
      </w:r>
    </w:p>
    <w:p w14:paraId="5776013F" w14:textId="77B34DE0" w:rsidR="009B1EEA" w:rsidRPr="000D4951" w:rsidRDefault="009B1EEA" w:rsidP="009B1EEA">
      <w:pPr>
        <w:rPr>
          <w:b/>
        </w:rPr>
      </w:pPr>
      <w:r w:rsidRPr="000D4951">
        <w:t xml:space="preserve"> </w:t>
      </w:r>
    </w:p>
    <w:p w14:paraId="67DCF916" w14:textId="08D05AC1" w:rsidR="003507C7" w:rsidRPr="005501AC" w:rsidRDefault="003507C7" w:rsidP="003507C7">
      <w:r>
        <w:lastRenderedPageBreak/>
        <w:t xml:space="preserve">Regarding </w:t>
      </w:r>
      <w:r w:rsidRPr="003507C7">
        <w:rPr>
          <w:b/>
        </w:rPr>
        <w:t>Question 2 from SA4</w:t>
      </w:r>
      <w:r>
        <w:rPr>
          <w:b/>
        </w:rPr>
        <w:t xml:space="preserve"> </w:t>
      </w:r>
      <w:r w:rsidRPr="003507C7">
        <w:rPr>
          <w:i/>
        </w:rPr>
        <w:t>"SA2 is kindly requested to provide feedback on the feasibility and value of introducing additional signaling bits related to the End of Burst within the Rel-18 timeframe."</w:t>
      </w:r>
      <w:r>
        <w:rPr>
          <w:i/>
        </w:rPr>
        <w:t>,</w:t>
      </w:r>
      <w:r w:rsidRPr="003507C7">
        <w:t xml:space="preserve"> </w:t>
      </w:r>
      <w:r w:rsidRPr="005501AC">
        <w:t>SA2 would l</w:t>
      </w:r>
      <w:r>
        <w:t xml:space="preserve">ike to provide </w:t>
      </w:r>
      <w:r w:rsidR="00B71B03">
        <w:t xml:space="preserve">the </w:t>
      </w:r>
      <w:r>
        <w:t>following reply</w:t>
      </w:r>
      <w:r w:rsidRPr="005501AC">
        <w:t>:</w:t>
      </w:r>
    </w:p>
    <w:p w14:paraId="3B07DADF" w14:textId="5B051D56" w:rsidR="003507C7" w:rsidRPr="003507C7" w:rsidRDefault="003507C7" w:rsidP="00BE1B76">
      <w:pPr>
        <w:rPr>
          <w:lang w:eastAsia="zh-CN"/>
        </w:rPr>
      </w:pPr>
      <w:r w:rsidRPr="003507C7">
        <w:rPr>
          <w:rFonts w:hint="eastAsia"/>
          <w:b/>
          <w:lang w:eastAsia="zh-CN"/>
        </w:rPr>
        <w:t>A</w:t>
      </w:r>
      <w:r w:rsidRPr="003507C7">
        <w:rPr>
          <w:b/>
          <w:lang w:eastAsia="zh-CN"/>
        </w:rPr>
        <w:t>nswer from SA2</w:t>
      </w:r>
      <w:r>
        <w:rPr>
          <w:lang w:eastAsia="zh-CN"/>
        </w:rPr>
        <w:t xml:space="preserve">: The May SA2 meeting is the last SA2 for the XR WID, and there is no time to define new features to support the </w:t>
      </w:r>
      <w:r w:rsidR="00286F15">
        <w:rPr>
          <w:lang w:eastAsia="zh-CN"/>
        </w:rPr>
        <w:t xml:space="preserve">new functions of the </w:t>
      </w:r>
      <w:r>
        <w:rPr>
          <w:lang w:eastAsia="zh-CN"/>
        </w:rPr>
        <w:t xml:space="preserve">End of Burst in </w:t>
      </w:r>
      <w:r w:rsidR="00B71B03">
        <w:rPr>
          <w:lang w:eastAsia="zh-CN"/>
        </w:rPr>
        <w:t xml:space="preserve">the </w:t>
      </w:r>
      <w:r>
        <w:rPr>
          <w:lang w:eastAsia="zh-CN"/>
        </w:rPr>
        <w:t xml:space="preserve">Rel-18 timeframe. But SA2 </w:t>
      </w:r>
      <w:r w:rsidR="00286F15">
        <w:rPr>
          <w:lang w:eastAsia="zh-CN"/>
        </w:rPr>
        <w:t xml:space="preserve">would like </w:t>
      </w:r>
      <w:r>
        <w:rPr>
          <w:lang w:eastAsia="zh-CN"/>
        </w:rPr>
        <w:t xml:space="preserve">SA4 to provide clarification </w:t>
      </w:r>
      <w:r w:rsidR="00B71B03">
        <w:rPr>
          <w:lang w:eastAsia="zh-CN"/>
        </w:rPr>
        <w:t xml:space="preserve">on </w:t>
      </w:r>
      <w:r>
        <w:rPr>
          <w:lang w:eastAsia="zh-CN"/>
        </w:rPr>
        <w:t>what addition signalling bits related to the End of Burst is</w:t>
      </w:r>
      <w:bookmarkStart w:id="13" w:name="_GoBack"/>
      <w:bookmarkEnd w:id="13"/>
      <w:r>
        <w:rPr>
          <w:lang w:eastAsia="zh-CN"/>
        </w:rPr>
        <w:t xml:space="preserve"> and provide </w:t>
      </w:r>
      <w:r w:rsidR="00286F15">
        <w:rPr>
          <w:lang w:eastAsia="zh-CN"/>
        </w:rPr>
        <w:t>further feedback</w:t>
      </w:r>
      <w:r>
        <w:rPr>
          <w:lang w:eastAsia="zh-CN"/>
        </w:rPr>
        <w:t xml:space="preserve"> </w:t>
      </w:r>
      <w:r w:rsidR="00286F15">
        <w:rPr>
          <w:lang w:eastAsia="zh-CN"/>
        </w:rPr>
        <w:t>on</w:t>
      </w:r>
      <w:r>
        <w:rPr>
          <w:lang w:eastAsia="zh-CN"/>
        </w:rPr>
        <w:t xml:space="preserve"> these additional signalling bits. </w:t>
      </w:r>
    </w:p>
    <w:p w14:paraId="7A50FFDA" w14:textId="77777777" w:rsidR="00B97703" w:rsidRDefault="002F1940" w:rsidP="00ED7BC8">
      <w:pPr>
        <w:pStyle w:val="1"/>
      </w:pPr>
      <w:r>
        <w:t>2</w:t>
      </w:r>
      <w:r>
        <w:tab/>
      </w:r>
      <w:r w:rsidR="000F6242">
        <w:t>Actions</w:t>
      </w:r>
    </w:p>
    <w:p w14:paraId="10745538" w14:textId="2EE25E8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59DD">
        <w:rPr>
          <w:rFonts w:ascii="Arial" w:hAnsi="Arial" w:cs="Arial"/>
          <w:b/>
        </w:rPr>
        <w:t>SA4</w:t>
      </w:r>
      <w:r w:rsidR="00286F15">
        <w:rPr>
          <w:rFonts w:ascii="Arial" w:hAnsi="Arial" w:cs="Arial"/>
          <w:b/>
        </w:rPr>
        <w:t xml:space="preserve"> and RAN2</w:t>
      </w:r>
      <w:r w:rsidR="00ED7BC8">
        <w:rPr>
          <w:rFonts w:ascii="Arial" w:hAnsi="Arial" w:cs="Arial"/>
          <w:b/>
        </w:rPr>
        <w:t>:</w:t>
      </w:r>
    </w:p>
    <w:p w14:paraId="59F6051B" w14:textId="627A332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A959DD">
        <w:rPr>
          <w:rFonts w:ascii="Arial" w:hAnsi="Arial" w:cs="Arial"/>
        </w:rPr>
        <w:t>SA4</w:t>
      </w:r>
      <w:r w:rsidR="00721080">
        <w:rPr>
          <w:rFonts w:ascii="Arial" w:hAnsi="Arial" w:cs="Arial"/>
        </w:rPr>
        <w:t xml:space="preserve"> </w:t>
      </w:r>
      <w:r w:rsidR="00286F15">
        <w:rPr>
          <w:rFonts w:ascii="Arial" w:hAnsi="Arial" w:cs="Arial"/>
        </w:rPr>
        <w:t>a</w:t>
      </w:r>
      <w:r w:rsidR="00286F15">
        <w:rPr>
          <w:rFonts w:ascii="Arial" w:hAnsi="Arial" w:cs="Arial"/>
          <w:lang w:eastAsia="zh-CN"/>
        </w:rPr>
        <w:t xml:space="preserve">nd RAN2 </w:t>
      </w:r>
      <w:r w:rsidR="00721080">
        <w:rPr>
          <w:rFonts w:ascii="Arial" w:hAnsi="Arial" w:cs="Arial"/>
        </w:rPr>
        <w:t xml:space="preserve">to </w:t>
      </w:r>
      <w:r w:rsidR="00333E80">
        <w:rPr>
          <w:rFonts w:ascii="Arial" w:hAnsi="Arial" w:cs="Arial"/>
        </w:rPr>
        <w:t>take the above into accoun</w:t>
      </w:r>
      <w:r w:rsidR="005501AC" w:rsidRPr="005501AC">
        <w:rPr>
          <w:rFonts w:ascii="Arial" w:hAnsi="Arial" w:cs="Arial"/>
        </w:rPr>
        <w:t>t and provide feedback if any</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ECD686B" w14:textId="693E6460" w:rsidR="00411952" w:rsidRDefault="00411952" w:rsidP="00411952">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r>
      <w:r>
        <w:rPr>
          <w:rFonts w:ascii="Arial" w:hAnsi="Arial" w:cs="Arial"/>
          <w:bCs/>
        </w:rPr>
        <w:tab/>
        <w:t xml:space="preserve">21-25 August 2023                     Goteborg, </w:t>
      </w:r>
      <w:r w:rsidRPr="00411952">
        <w:rPr>
          <w:rFonts w:ascii="Arial" w:hAnsi="Arial" w:cs="Arial"/>
          <w:bCs/>
        </w:rPr>
        <w:t>SE</w:t>
      </w:r>
    </w:p>
    <w:p w14:paraId="24752428" w14:textId="7B390944" w:rsidR="005501AC" w:rsidRDefault="005501AC" w:rsidP="005501AC">
      <w:pPr>
        <w:tabs>
          <w:tab w:val="left" w:pos="3969"/>
          <w:tab w:val="left" w:pos="5103"/>
          <w:tab w:val="left" w:pos="8640"/>
        </w:tabs>
        <w:spacing w:after="120"/>
        <w:ind w:left="2268" w:hanging="2268"/>
        <w:rPr>
          <w:rFonts w:ascii="Arial" w:hAnsi="Arial" w:cs="Arial"/>
          <w:bCs/>
        </w:rPr>
      </w:pPr>
      <w:r>
        <w:rPr>
          <w:rFonts w:ascii="Arial" w:hAnsi="Arial" w:cs="Arial"/>
          <w:bCs/>
        </w:rPr>
        <w:t xml:space="preserve">TSG-SA2 </w:t>
      </w:r>
      <w:r w:rsidR="00712C80">
        <w:rPr>
          <w:rFonts w:ascii="Arial" w:hAnsi="Arial" w:cs="Arial"/>
          <w:bCs/>
        </w:rPr>
        <w:t>Meeting #159</w:t>
      </w:r>
      <w:r>
        <w:rPr>
          <w:rFonts w:ascii="Arial" w:hAnsi="Arial" w:cs="Arial"/>
          <w:bCs/>
        </w:rPr>
        <w:tab/>
      </w:r>
      <w:r>
        <w:rPr>
          <w:rFonts w:ascii="Arial" w:hAnsi="Arial" w:cs="Arial"/>
          <w:bCs/>
        </w:rPr>
        <w:tab/>
      </w:r>
      <w:r w:rsidR="00236D25">
        <w:rPr>
          <w:rFonts w:ascii="Arial" w:hAnsi="Arial" w:cs="Arial"/>
          <w:bCs/>
        </w:rPr>
        <w:t>0</w:t>
      </w:r>
      <w:r>
        <w:rPr>
          <w:rFonts w:ascii="Arial" w:hAnsi="Arial" w:cs="Arial"/>
          <w:bCs/>
        </w:rPr>
        <w:t xml:space="preserve">9-13 October 2023                    </w:t>
      </w:r>
      <w:r w:rsidRPr="005501AC">
        <w:rPr>
          <w:rFonts w:ascii="Arial" w:hAnsi="Arial" w:cs="Arial"/>
          <w:bCs/>
        </w:rPr>
        <w:t xml:space="preserve">Xiamen, </w:t>
      </w:r>
      <w:r>
        <w:rPr>
          <w:rFonts w:ascii="Arial" w:hAnsi="Arial" w:cs="Arial"/>
          <w:bCs/>
        </w:rPr>
        <w:t xml:space="preserve">  </w:t>
      </w:r>
      <w:r w:rsidRPr="005501AC">
        <w:rPr>
          <w:rFonts w:ascii="Arial" w:hAnsi="Arial" w:cs="Arial"/>
          <w:bCs/>
        </w:rPr>
        <w:t>CN</w:t>
      </w:r>
    </w:p>
    <w:p w14:paraId="5AFE1809" w14:textId="77777777" w:rsidR="00BB500E" w:rsidRDefault="00BB500E" w:rsidP="005756D2">
      <w:pPr>
        <w:tabs>
          <w:tab w:val="left" w:pos="3969"/>
          <w:tab w:val="left" w:pos="5103"/>
          <w:tab w:val="left" w:pos="8640"/>
        </w:tabs>
        <w:spacing w:after="120"/>
        <w:ind w:left="2268" w:hanging="2268"/>
        <w:rPr>
          <w:rFonts w:ascii="Arial" w:hAnsi="Arial" w:cs="Arial"/>
          <w:bCs/>
        </w:rPr>
      </w:pP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78D43" w14:textId="77777777" w:rsidR="00BF4B30" w:rsidRDefault="00BF4B30">
      <w:pPr>
        <w:spacing w:after="0"/>
      </w:pPr>
      <w:r>
        <w:separator/>
      </w:r>
    </w:p>
  </w:endnote>
  <w:endnote w:type="continuationSeparator" w:id="0">
    <w:p w14:paraId="441F0B7C" w14:textId="77777777" w:rsidR="00BF4B30" w:rsidRDefault="00BF4B30">
      <w:pPr>
        <w:spacing w:after="0"/>
      </w:pPr>
      <w:r>
        <w:continuationSeparator/>
      </w:r>
    </w:p>
  </w:endnote>
  <w:endnote w:type="continuationNotice" w:id="1">
    <w:p w14:paraId="3A3BE85B" w14:textId="77777777" w:rsidR="00BF4B30" w:rsidRDefault="00BF4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3203A" w14:textId="77777777" w:rsidR="00BF4B30" w:rsidRDefault="00BF4B30">
      <w:pPr>
        <w:spacing w:after="0"/>
      </w:pPr>
      <w:r>
        <w:separator/>
      </w:r>
    </w:p>
  </w:footnote>
  <w:footnote w:type="continuationSeparator" w:id="0">
    <w:p w14:paraId="0E9009A5" w14:textId="77777777" w:rsidR="00BF4B30" w:rsidRDefault="00BF4B30">
      <w:pPr>
        <w:spacing w:after="0"/>
      </w:pPr>
      <w:r>
        <w:continuationSeparator/>
      </w:r>
    </w:p>
  </w:footnote>
  <w:footnote w:type="continuationNotice" w:id="1">
    <w:p w14:paraId="027D0619" w14:textId="77777777" w:rsidR="00BF4B30" w:rsidRDefault="00BF4B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7"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3"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7"/>
  </w:num>
  <w:num w:numId="6">
    <w:abstractNumId w:val="13"/>
  </w:num>
  <w:num w:numId="7">
    <w:abstractNumId w:val="9"/>
  </w:num>
  <w:num w:numId="8">
    <w:abstractNumId w:val="4"/>
  </w:num>
  <w:num w:numId="9">
    <w:abstractNumId w:val="3"/>
  </w:num>
  <w:num w:numId="10">
    <w:abstractNumId w:val="0"/>
  </w:num>
  <w:num w:numId="11">
    <w:abstractNumId w:val="11"/>
  </w:num>
  <w:num w:numId="12">
    <w:abstractNumId w:val="1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86BA8"/>
    <w:rsid w:val="0009186D"/>
    <w:rsid w:val="0009412E"/>
    <w:rsid w:val="000946CF"/>
    <w:rsid w:val="000C2F9B"/>
    <w:rsid w:val="000C7B2D"/>
    <w:rsid w:val="000D27CB"/>
    <w:rsid w:val="000D4951"/>
    <w:rsid w:val="000E1CC7"/>
    <w:rsid w:val="000E2FCA"/>
    <w:rsid w:val="000F6242"/>
    <w:rsid w:val="000F62DE"/>
    <w:rsid w:val="001015EF"/>
    <w:rsid w:val="00105EF9"/>
    <w:rsid w:val="0011230F"/>
    <w:rsid w:val="00115736"/>
    <w:rsid w:val="001346B4"/>
    <w:rsid w:val="00142804"/>
    <w:rsid w:val="00164F47"/>
    <w:rsid w:val="001671AF"/>
    <w:rsid w:val="001750D4"/>
    <w:rsid w:val="00175D99"/>
    <w:rsid w:val="00185945"/>
    <w:rsid w:val="00186170"/>
    <w:rsid w:val="00193B93"/>
    <w:rsid w:val="001A256B"/>
    <w:rsid w:val="001B3816"/>
    <w:rsid w:val="001D0F3F"/>
    <w:rsid w:val="001D216C"/>
    <w:rsid w:val="001D6745"/>
    <w:rsid w:val="00205854"/>
    <w:rsid w:val="00207729"/>
    <w:rsid w:val="002101CB"/>
    <w:rsid w:val="0022781D"/>
    <w:rsid w:val="00232AD9"/>
    <w:rsid w:val="002347F1"/>
    <w:rsid w:val="00236D25"/>
    <w:rsid w:val="00265DB8"/>
    <w:rsid w:val="00281F46"/>
    <w:rsid w:val="00282DBC"/>
    <w:rsid w:val="00286F15"/>
    <w:rsid w:val="00294A15"/>
    <w:rsid w:val="00296E18"/>
    <w:rsid w:val="002B00E3"/>
    <w:rsid w:val="002B699F"/>
    <w:rsid w:val="002C090D"/>
    <w:rsid w:val="002C0DBB"/>
    <w:rsid w:val="002F1940"/>
    <w:rsid w:val="002F4C0E"/>
    <w:rsid w:val="002F5BE8"/>
    <w:rsid w:val="00303774"/>
    <w:rsid w:val="00310275"/>
    <w:rsid w:val="00333E80"/>
    <w:rsid w:val="003444BB"/>
    <w:rsid w:val="003507C7"/>
    <w:rsid w:val="00353235"/>
    <w:rsid w:val="00353920"/>
    <w:rsid w:val="00383545"/>
    <w:rsid w:val="00384FAB"/>
    <w:rsid w:val="00392040"/>
    <w:rsid w:val="003E457F"/>
    <w:rsid w:val="003F5207"/>
    <w:rsid w:val="00403E03"/>
    <w:rsid w:val="0041083E"/>
    <w:rsid w:val="00411952"/>
    <w:rsid w:val="0041426C"/>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5BAF"/>
    <w:rsid w:val="00463105"/>
    <w:rsid w:val="004632B1"/>
    <w:rsid w:val="004915D9"/>
    <w:rsid w:val="004B0032"/>
    <w:rsid w:val="004B5A03"/>
    <w:rsid w:val="004C7666"/>
    <w:rsid w:val="004D13AE"/>
    <w:rsid w:val="004E3797"/>
    <w:rsid w:val="004E3939"/>
    <w:rsid w:val="005028A1"/>
    <w:rsid w:val="00514A04"/>
    <w:rsid w:val="0051630F"/>
    <w:rsid w:val="00523993"/>
    <w:rsid w:val="00540992"/>
    <w:rsid w:val="005434E7"/>
    <w:rsid w:val="00543833"/>
    <w:rsid w:val="005501AC"/>
    <w:rsid w:val="005571ED"/>
    <w:rsid w:val="005756D2"/>
    <w:rsid w:val="005843DB"/>
    <w:rsid w:val="00590079"/>
    <w:rsid w:val="00596567"/>
    <w:rsid w:val="0059791F"/>
    <w:rsid w:val="005B0216"/>
    <w:rsid w:val="005B2A9D"/>
    <w:rsid w:val="005B57AF"/>
    <w:rsid w:val="005D62EE"/>
    <w:rsid w:val="005E0A10"/>
    <w:rsid w:val="006042F5"/>
    <w:rsid w:val="00613885"/>
    <w:rsid w:val="00634470"/>
    <w:rsid w:val="00636513"/>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21D9"/>
    <w:rsid w:val="006C40FE"/>
    <w:rsid w:val="006C77D4"/>
    <w:rsid w:val="006E0F21"/>
    <w:rsid w:val="006E0FBE"/>
    <w:rsid w:val="006E74DE"/>
    <w:rsid w:val="006F47EB"/>
    <w:rsid w:val="00700AE6"/>
    <w:rsid w:val="00700EAD"/>
    <w:rsid w:val="00702503"/>
    <w:rsid w:val="007101CF"/>
    <w:rsid w:val="00712C80"/>
    <w:rsid w:val="00713C83"/>
    <w:rsid w:val="00716EE0"/>
    <w:rsid w:val="00721080"/>
    <w:rsid w:val="007265E5"/>
    <w:rsid w:val="0073170E"/>
    <w:rsid w:val="00736578"/>
    <w:rsid w:val="007503F5"/>
    <w:rsid w:val="0075615F"/>
    <w:rsid w:val="00762EA1"/>
    <w:rsid w:val="00764EA6"/>
    <w:rsid w:val="00775E92"/>
    <w:rsid w:val="00777A4D"/>
    <w:rsid w:val="00787B74"/>
    <w:rsid w:val="007D0B20"/>
    <w:rsid w:val="007D37BB"/>
    <w:rsid w:val="007D4B33"/>
    <w:rsid w:val="007D7A61"/>
    <w:rsid w:val="007E4EA0"/>
    <w:rsid w:val="007F0568"/>
    <w:rsid w:val="007F3C54"/>
    <w:rsid w:val="007F4F92"/>
    <w:rsid w:val="00800360"/>
    <w:rsid w:val="008011A4"/>
    <w:rsid w:val="00801FA2"/>
    <w:rsid w:val="00802AA3"/>
    <w:rsid w:val="00803B2C"/>
    <w:rsid w:val="0081542A"/>
    <w:rsid w:val="008336DB"/>
    <w:rsid w:val="00837FF4"/>
    <w:rsid w:val="00846F63"/>
    <w:rsid w:val="008500BE"/>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00CBD"/>
    <w:rsid w:val="00917956"/>
    <w:rsid w:val="009236D5"/>
    <w:rsid w:val="00927725"/>
    <w:rsid w:val="00932BF5"/>
    <w:rsid w:val="00933154"/>
    <w:rsid w:val="00947AE7"/>
    <w:rsid w:val="00950D26"/>
    <w:rsid w:val="009634C6"/>
    <w:rsid w:val="00972EC4"/>
    <w:rsid w:val="009835E5"/>
    <w:rsid w:val="0099764C"/>
    <w:rsid w:val="009A203F"/>
    <w:rsid w:val="009A328A"/>
    <w:rsid w:val="009B1EEA"/>
    <w:rsid w:val="009C0D5B"/>
    <w:rsid w:val="009C3B59"/>
    <w:rsid w:val="009D29A6"/>
    <w:rsid w:val="009D4145"/>
    <w:rsid w:val="009D4B0D"/>
    <w:rsid w:val="009E24A1"/>
    <w:rsid w:val="009E26E9"/>
    <w:rsid w:val="009F20D3"/>
    <w:rsid w:val="009F7DD0"/>
    <w:rsid w:val="00A17EBE"/>
    <w:rsid w:val="00A209D4"/>
    <w:rsid w:val="00A232CF"/>
    <w:rsid w:val="00A3224D"/>
    <w:rsid w:val="00A36DB4"/>
    <w:rsid w:val="00A44D76"/>
    <w:rsid w:val="00A47D59"/>
    <w:rsid w:val="00A55CAD"/>
    <w:rsid w:val="00A624D4"/>
    <w:rsid w:val="00A82CA8"/>
    <w:rsid w:val="00A83518"/>
    <w:rsid w:val="00A8612A"/>
    <w:rsid w:val="00A959DD"/>
    <w:rsid w:val="00A96BE1"/>
    <w:rsid w:val="00AC7F56"/>
    <w:rsid w:val="00AD1AA0"/>
    <w:rsid w:val="00AE55DB"/>
    <w:rsid w:val="00AF5C8D"/>
    <w:rsid w:val="00AF6D57"/>
    <w:rsid w:val="00B02A90"/>
    <w:rsid w:val="00B11261"/>
    <w:rsid w:val="00B15021"/>
    <w:rsid w:val="00B1608B"/>
    <w:rsid w:val="00B336BF"/>
    <w:rsid w:val="00B347EB"/>
    <w:rsid w:val="00B35188"/>
    <w:rsid w:val="00B35724"/>
    <w:rsid w:val="00B35818"/>
    <w:rsid w:val="00B46434"/>
    <w:rsid w:val="00B62AEC"/>
    <w:rsid w:val="00B71B03"/>
    <w:rsid w:val="00B825BC"/>
    <w:rsid w:val="00B97703"/>
    <w:rsid w:val="00BA65C3"/>
    <w:rsid w:val="00BB4058"/>
    <w:rsid w:val="00BB500E"/>
    <w:rsid w:val="00BC2DF9"/>
    <w:rsid w:val="00BE1B76"/>
    <w:rsid w:val="00BF0CFF"/>
    <w:rsid w:val="00BF1FB7"/>
    <w:rsid w:val="00BF4B30"/>
    <w:rsid w:val="00C06B37"/>
    <w:rsid w:val="00C221EB"/>
    <w:rsid w:val="00C3139F"/>
    <w:rsid w:val="00C47448"/>
    <w:rsid w:val="00C7581E"/>
    <w:rsid w:val="00C80011"/>
    <w:rsid w:val="00C84003"/>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645BE"/>
    <w:rsid w:val="00D7224C"/>
    <w:rsid w:val="00D74DA2"/>
    <w:rsid w:val="00D93138"/>
    <w:rsid w:val="00DA220B"/>
    <w:rsid w:val="00DA2734"/>
    <w:rsid w:val="00DA4813"/>
    <w:rsid w:val="00DB79B7"/>
    <w:rsid w:val="00DC4747"/>
    <w:rsid w:val="00DC7D22"/>
    <w:rsid w:val="00DF3AE9"/>
    <w:rsid w:val="00E00498"/>
    <w:rsid w:val="00E0320B"/>
    <w:rsid w:val="00E15DD3"/>
    <w:rsid w:val="00E2503B"/>
    <w:rsid w:val="00E3284D"/>
    <w:rsid w:val="00E6523A"/>
    <w:rsid w:val="00E6745E"/>
    <w:rsid w:val="00E84372"/>
    <w:rsid w:val="00E906EC"/>
    <w:rsid w:val="00E91FF5"/>
    <w:rsid w:val="00E94172"/>
    <w:rsid w:val="00EA70F0"/>
    <w:rsid w:val="00EB23BE"/>
    <w:rsid w:val="00EB407F"/>
    <w:rsid w:val="00EC16B0"/>
    <w:rsid w:val="00ED7BC8"/>
    <w:rsid w:val="00EE0F20"/>
    <w:rsid w:val="00EE1EA1"/>
    <w:rsid w:val="00EE5228"/>
    <w:rsid w:val="00EF3B51"/>
    <w:rsid w:val="00F12CDA"/>
    <w:rsid w:val="00F13B81"/>
    <w:rsid w:val="00F177A8"/>
    <w:rsid w:val="00F40081"/>
    <w:rsid w:val="00F536A2"/>
    <w:rsid w:val="00F55058"/>
    <w:rsid w:val="00F554C4"/>
    <w:rsid w:val="00F95D93"/>
    <w:rsid w:val="00FA0F14"/>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CATT-SA2#157</cp:lastModifiedBy>
  <cp:revision>6</cp:revision>
  <cp:lastPrinted>2002-04-23T16:10:00Z</cp:lastPrinted>
  <dcterms:created xsi:type="dcterms:W3CDTF">2023-05-10T01:42:00Z</dcterms:created>
  <dcterms:modified xsi:type="dcterms:W3CDTF">2023-05-12T12:58:00Z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